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color w:val="070707"/>
          <w:sz w:val="30"/>
          <w:szCs w:val="30"/>
          <w:lang w:val="en-US" w:eastAsia="zh-CN"/>
        </w:rPr>
      </w:pPr>
    </w:p>
    <w:p>
      <w:pPr>
        <w:pStyle w:val="5"/>
        <w:widowControl/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070707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70707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070707"/>
          <w:sz w:val="30"/>
          <w:szCs w:val="30"/>
          <w:lang w:val="en-US" w:eastAsia="zh-CN"/>
        </w:rPr>
        <w:t xml:space="preserve">1: </w:t>
      </w:r>
    </w:p>
    <w:p>
      <w:pPr>
        <w:pStyle w:val="5"/>
        <w:widowControl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color w:val="000000"/>
          <w:spacing w:val="0"/>
          <w:kern w:val="2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0"/>
          <w:kern w:val="2"/>
          <w:sz w:val="36"/>
          <w:szCs w:val="36"/>
          <w:lang w:eastAsia="zh-CN"/>
        </w:rPr>
        <w:t>中欧绿色生态设计实践培训交流会主要内容</w:t>
      </w:r>
    </w:p>
    <w:tbl>
      <w:tblPr>
        <w:tblStyle w:val="7"/>
        <w:tblpPr w:leftFromText="180" w:rightFromText="180" w:vertAnchor="text" w:horzAnchor="page" w:tblpX="1868" w:tblpY="305"/>
        <w:tblOverlap w:val="never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8C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2"/>
                <w:lang w:val="en-US" w:eastAsia="zh-CN" w:bidi="ar"/>
              </w:rPr>
              <w:t>开场致辞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内容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360" w:firstLine="0"/>
              <w:contextualSpacing w:val="0"/>
              <w:jc w:val="lef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eastAsia="zh-CN"/>
              </w:rPr>
              <w:t>会议背景介绍。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left="360" w:firstLine="0"/>
              <w:contextualSpacing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eastAsia="zh-CN"/>
              </w:rPr>
              <w:t>联合国工业发展组织项目介绍。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8C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2"/>
                <w:lang w:val="en-US" w:eastAsia="zh-CN" w:bidi="ar"/>
              </w:rPr>
              <w:t>课程模块一：了解绿色生态设计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模块介绍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left="360" w:firstLine="0"/>
              <w:contextualSpacing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Times New Roman"/>
                <w:sz w:val="22"/>
                <w:szCs w:val="22"/>
                <w:lang w:eastAsia="zh-CN"/>
              </w:rPr>
              <w:t>通过对绿色生态设计从</w:t>
            </w:r>
            <w:r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  <w:t>定义</w:t>
            </w:r>
            <w:r>
              <w:rPr>
                <w:rFonts w:hint="default" w:ascii="Calibri" w:hAnsi="Calibri" w:eastAsia="Calibri" w:cs="Times New Roman"/>
                <w:sz w:val="22"/>
                <w:szCs w:val="22"/>
                <w:lang w:eastAsia="zh-CN"/>
              </w:rPr>
              <w:t>到</w:t>
            </w:r>
            <w:r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  <w:t>内容</w:t>
            </w:r>
            <w:r>
              <w:rPr>
                <w:rFonts w:hint="default" w:ascii="Calibri" w:hAnsi="Calibri" w:eastAsia="Calibri" w:cs="Times New Roman"/>
                <w:sz w:val="22"/>
                <w:szCs w:val="22"/>
                <w:lang w:eastAsia="zh-CN"/>
              </w:rPr>
              <w:t>的介绍，让参会人员了解绿色生态设计是什么，绿色生态设计为什么重要，其与循环经济、可持续发展等之间的关系，绿色设计的好处是什么。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left="360" w:firstLine="0"/>
              <w:contextualSpacing w:val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Calibri" w:cs="Times New Roman"/>
                <w:sz w:val="22"/>
                <w:szCs w:val="22"/>
                <w:lang w:eastAsia="zh-CN"/>
              </w:rPr>
              <w:t>介绍国外绿色生态设计相关的法律和监管政策，欧洲国家对循环</w:t>
            </w:r>
            <w:r>
              <w:rPr>
                <w:rFonts w:hint="default" w:ascii="Calibri" w:hAnsi="Calibri" w:eastAsia="Calibri" w:cs="Times New Roman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Calibri" w:hAnsi="Calibri" w:eastAsia="Calibri" w:cs="Times New Roman"/>
                <w:sz w:val="22"/>
                <w:szCs w:val="22"/>
                <w:lang w:eastAsia="zh-CN"/>
              </w:rPr>
              <w:t>可持续产品的贸易要求及相关规则等政策</w:t>
            </w:r>
            <w:r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  <w:t>解读</w:t>
            </w:r>
            <w:r>
              <w:rPr>
                <w:rFonts w:hint="default" w:ascii="Calibri" w:hAnsi="Calibri" w:eastAsia="Calibri" w:cs="Times New Roman"/>
                <w:sz w:val="22"/>
                <w:szCs w:val="22"/>
                <w:lang w:eastAsia="zh-CN"/>
              </w:rPr>
              <w:t>。（例如：中国制造出口欧洲市场，欧洲有关绿色生态设计的法律和监管政策是什么，</w:t>
            </w:r>
            <w:r>
              <w:rPr>
                <w:rFonts w:hint="eastAsia" w:ascii="Calibri" w:hAnsi="Calibri" w:eastAsia="宋体" w:cs="Times New Roman"/>
                <w:sz w:val="22"/>
                <w:szCs w:val="22"/>
                <w:lang w:eastAsia="zh-CN"/>
              </w:rPr>
              <w:t>以及如何应对</w:t>
            </w:r>
            <w:r>
              <w:rPr>
                <w:rFonts w:hint="default" w:ascii="Calibri" w:hAnsi="Calibri" w:eastAsia="Calibri" w:cs="Times New Roman"/>
                <w:sz w:val="22"/>
                <w:szCs w:val="22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内容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第一单元：什么是绿色生态设计，为什么它很重要？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第二单元</w:t>
            </w:r>
            <w: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"/>
              </w:rPr>
              <w:t xml:space="preserve">:  </w:t>
            </w: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中国和欧洲有关绿色生态设计和循环经济的政策和法律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i/>
                <w:i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i/>
                <w:iCs/>
                <w:kern w:val="2"/>
                <w:sz w:val="21"/>
                <w:szCs w:val="22"/>
                <w:lang w:val="en-US" w:eastAsia="zh-CN" w:bidi="ar"/>
              </w:rPr>
              <w:t>交流和问答环节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8C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b/>
                <w:bCs w:val="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uto"/>
                <w:kern w:val="2"/>
                <w:sz w:val="21"/>
                <w:szCs w:val="22"/>
                <w:lang w:val="en-US" w:eastAsia="zh-CN" w:bidi="ar"/>
              </w:rPr>
              <w:t>课程模块二：生态设计相关的技术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模块介绍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left="360" w:firstLine="0"/>
              <w:contextualSpacing w:val="0"/>
              <w:rPr>
                <w:rFonts w:ascii="Calibri" w:hAnsi="Calibri" w:eastAsia="Calibri" w:cs="Times New Roman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eastAsia="Calibri" w:cs="Times New Roman"/>
                <w:sz w:val="22"/>
                <w:szCs w:val="22"/>
                <w:lang w:eastAsia="zh-CN"/>
              </w:rPr>
              <w:t>介绍企业在实施绿色生态设计战略时需考虑的因素、流程等。包括：工具方法、参与者角色、能力技能、政策影响、战略部署原则、实施策略等。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内容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第三单元</w:t>
            </w:r>
            <w: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"/>
              </w:rPr>
              <w:t xml:space="preserve">: </w:t>
            </w: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绿色生态设计实践的整体原则与策略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第四单元：绿色生态设计相关的工具方法介绍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第五单元</w:t>
            </w:r>
            <w: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"/>
              </w:rPr>
              <w:t xml:space="preserve">: </w:t>
            </w: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如何在企业实践绿色生态设计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i/>
                <w:iCs/>
                <w:lang w:val="en-US"/>
              </w:rPr>
            </w:pPr>
            <w:r>
              <w:rPr>
                <w:rFonts w:hint="eastAsia" w:ascii="Calibri" w:hAnsi="Calibri" w:eastAsia="宋体" w:cs="宋体"/>
                <w:i/>
                <w:iCs/>
                <w:kern w:val="2"/>
                <w:sz w:val="21"/>
                <w:szCs w:val="22"/>
                <w:lang w:val="en-US" w:eastAsia="zh-CN" w:bidi="ar"/>
              </w:rPr>
              <w:t>交流和问答环节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8C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uto"/>
                <w:kern w:val="2"/>
                <w:sz w:val="21"/>
                <w:szCs w:val="22"/>
                <w:lang w:val="en-US" w:eastAsia="zh-CN" w:bidi="ar"/>
              </w:rPr>
              <w:t>课程模块三：绿色生态设计实践的案例分享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模块介绍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360" w:firstLine="0"/>
              <w:contextualSpacing w:val="0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eastAsia="zh-CN"/>
              </w:rPr>
              <w:t>介绍具体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产品（牛仔裤、砖块和椅子）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eastAsia="zh-CN"/>
              </w:rPr>
              <w:t>的绿色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生态设计实践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eastAsia="zh-CN"/>
              </w:rPr>
              <w:t>应用案例。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left="360" w:firstLine="0"/>
              <w:contextualSpacing w:val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eastAsia="zh-CN"/>
              </w:rPr>
              <w:t>介绍欧洲将绿色生态设计应用到具体产品中的品牌或企业案例，分析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欧洲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eastAsia="zh-CN"/>
              </w:rPr>
              <w:t>成功应用绿色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生态设计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eastAsia="zh-CN"/>
              </w:rPr>
              <w:t>的项目案例。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left="360" w:firstLine="0"/>
              <w:contextualSpacing w:val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eastAsia="zh-CN"/>
              </w:rPr>
              <w:t>介绍绿色生态设计在具体实践过程中的障碍和挑战</w:t>
            </w:r>
            <w:r>
              <w:rPr>
                <w:rFonts w:hint="eastAsia" w:ascii="Calibri" w:hAnsi="Calibri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内容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第六单元</w:t>
            </w:r>
            <w: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"/>
              </w:rPr>
              <w:t xml:space="preserve">: </w:t>
            </w: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绿色生态设计实践过程中的障碍和挑战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第七单元</w:t>
            </w:r>
            <w: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"/>
              </w:rPr>
              <w:t xml:space="preserve">: </w:t>
            </w: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绿色生态设计实践的案例分享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Cs/>
                <w:lang w:val="en-US"/>
              </w:rPr>
            </w:pPr>
            <w:r>
              <w:rPr>
                <w:rFonts w:hint="eastAsia" w:ascii="Calibri" w:hAnsi="Calibri" w:eastAsia="宋体" w:cs="宋体"/>
                <w:i/>
                <w:iCs/>
                <w:kern w:val="2"/>
                <w:sz w:val="21"/>
                <w:szCs w:val="22"/>
                <w:lang w:val="en-US" w:eastAsia="zh-CN" w:bidi="ar"/>
              </w:rPr>
              <w:t>交流和问答环节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8C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auto"/>
                <w:kern w:val="2"/>
                <w:sz w:val="21"/>
                <w:szCs w:val="22"/>
                <w:lang w:val="en-US" w:eastAsia="zh-CN" w:bidi="ar"/>
              </w:rPr>
              <w:t>会议总结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kern w:val="2"/>
                <w:sz w:val="21"/>
                <w:szCs w:val="22"/>
                <w:lang w:val="en-US" w:eastAsia="zh-CN" w:bidi="ar"/>
              </w:rPr>
              <w:t>问卷调查</w:t>
            </w:r>
          </w:p>
        </w:tc>
      </w:tr>
    </w:tbl>
    <w:p>
      <w:pPr>
        <w:rPr>
          <w:rFonts w:hint="eastAsia" w:ascii="仿宋" w:hAnsi="仿宋" w:eastAsia="仿宋" w:cs="宋体"/>
          <w:color w:val="000000"/>
          <w:spacing w:val="0"/>
          <w:sz w:val="30"/>
          <w:szCs w:val="30"/>
          <w:lang w:val="en-US" w:eastAsia="zh-CN" w:bidi="ar"/>
        </w:rPr>
        <w:sectPr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bidi w:val="0"/>
        <w:jc w:val="both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070E"/>
    <w:multiLevelType w:val="multilevel"/>
    <w:tmpl w:val="FF7F070E"/>
    <w:lvl w:ilvl="0" w:tentative="0">
      <w:start w:val="1"/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firstLine="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firstLine="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firstLine="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firstLine="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firstLine="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firstLine="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firstLine="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WRhMmJiNjE1OWYwYjA5NzA3OTQ1ZTU4ZTMwMjkifQ=="/>
  </w:docVars>
  <w:rsids>
    <w:rsidRoot w:val="B7A2CB85"/>
    <w:rsid w:val="1BB90E2F"/>
    <w:rsid w:val="49665781"/>
    <w:rsid w:val="B7A2C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666666"/>
      <w:u w:val="none"/>
    </w:rPr>
  </w:style>
  <w:style w:type="paragraph" w:customStyle="1" w:styleId="11">
    <w:name w:val="HtmlNormal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customStyle="1" w:styleId="12">
    <w:name w:val="页眉 字符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22"/>
    </w:rPr>
  </w:style>
  <w:style w:type="character" w:customStyle="1" w:styleId="13">
    <w:name w:val="NormalCharacter"/>
    <w:basedOn w:val="8"/>
    <w:qFormat/>
    <w:uiPriority w:val="0"/>
    <w:rPr>
      <w:rFonts w:hint="default" w:ascii="Calibri" w:hAnsi="Calibri" w:cs="Calibri"/>
      <w:kern w:val="2"/>
      <w:sz w:val="21"/>
      <w:szCs w:val="22"/>
      <w:lang w:val="en-US" w:eastAsia="zh-CN" w:bidi="ar"/>
    </w:rPr>
  </w:style>
  <w:style w:type="paragraph" w:customStyle="1" w:styleId="1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720" w:right="0"/>
      <w:contextualSpacing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customStyle="1" w:styleId="15">
    <w:name w:val="正文文本 字符"/>
    <w:basedOn w:val="8"/>
    <w:link w:val="2"/>
    <w:qFormat/>
    <w:uiPriority w:val="0"/>
    <w:rPr>
      <w:rFonts w:hint="default" w:ascii="Calibri" w:hAnsi="Calibri" w:eastAsia="宋体" w:cs="Calibri"/>
      <w:kern w:val="2"/>
      <w:sz w:val="21"/>
      <w:szCs w:val="22"/>
    </w:rPr>
  </w:style>
  <w:style w:type="character" w:customStyle="1" w:styleId="16">
    <w:name w:val="页脚 字符"/>
    <w:basedOn w:val="8"/>
    <w:link w:val="3"/>
    <w:qFormat/>
    <w:uiPriority w:val="0"/>
    <w:rPr>
      <w:rFonts w:hint="default" w:ascii="Calibri" w:hAnsi="Calibri" w:eastAsia="宋体" w:cs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1537</Characters>
  <Lines>0</Lines>
  <Paragraphs>0</Paragraphs>
  <TotalTime>5</TotalTime>
  <ScaleCrop>false</ScaleCrop>
  <LinksUpToDate>false</LinksUpToDate>
  <CharactersWithSpaces>1621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2022-11-15T22:06:00Z</dcterms:created>
  <dc:creator>Felix</dc:creator>
  <cp:lastModifiedBy>test</cp:lastModifiedBy>
  <dcterms:modified xsi:type="dcterms:W3CDTF">2022-11-17T06:36:35Z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C1374FB0A81B4049B11C6329E1DA9EDB</vt:lpwstr>
  </property>
</Properties>
</file>